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d'un effluent de laiterie parélectrocoagulation et comparaison d'efficacité avec d'autres techniques de traitement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Abrane; Rahma/ Hazourli, Sabir/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traitement/ electrocoagulation/ coagulation/ </w:t>
            </w:r>
          </w:p>
        </w:tc>
      </w:tr>
    </w:tbl>
    <w:p>
      <w:pPr>
        <w:pStyle w:val="Heading3"/>
      </w:pPr>
      <w:r>
        <w:t>Résumé :</w:t>
      </w:r>
    </w:p>
    <w:p>
      <w:r>
        <w:t>Cette étude a abordé différentes techniques de traitements des eaux résiduaires d'une laiterie locale à savoir électrocoagulation (ec), la coagulation/floculation (cc), l'adsorption sur ofip (ad), l'oxydation chimique (oc) et électrochimique (ec et ec/fenton) en présence d'oxydants chimiques. l'expérimentation avec optimisation de chacune de ces techniques a montré que l'ec et la coagulation chimique présentaient les meilleurs taux de réduction de la turbidité (99% et 95 %) et de la dco (80% à 75%) successivement. néanmoins, l'ec présente un coût opérationnel 10 fois plus élevé que celui de la cc.pour le procédé d'adsorption sur ofip, il pourrait être une autre alternative de traitement intéressante à explorer en étudiant d'autres conditions opératoires, car l'ofip est un matériau abondant en algérie et pourrait être employé à faible coût. les autres techniques d'oxydation et électro-oxydation utilisées en présence du meilleur oxydant (naocl), elles posent problème d'efficacité et de l'emploi de cet oxydant. compte tenu des avantages et des inconvénients de chaque technique, le choix de l'application de l'un ou l'autre procédé, nécessite de faire un compromis en relation avec les objectifs recherchés.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