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environnementale sur la biodiversité des Oligochètes terrestres et rapport avec la qualité des sols  dans la région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Bennour; Afef/ Habes, Dahbia/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biomarqueurs/ biodiversité/ oligochètes terrestres/ </w:t>
            </w:r>
          </w:p>
        </w:tc>
      </w:tr>
    </w:tbl>
    <w:p>
      <w:pPr>
        <w:pStyle w:val="Heading3"/>
      </w:pPr>
      <w:r>
        <w:t>Résumé :</w:t>
      </w:r>
    </w:p>
    <w:p>
      <w:r>
        <w:t xml:space="preserve">La présente étude s'inscrit dans un programme de biosurveillance de la qualité des écosystèmes terrestres en utilisant une espèce bioindicatrice de  pollution et vise l'évaluation de la pollution des sols dans trois sites: sidi ammar, el bouni  (proches de plusieurs complexes industriels) et un site témoin el tarf éloigné des sources de pollution durant l'année 2014/2015. un inventaire et étude écologique (indices de composition, indices de structures) des oligochètes terrestres a été réalisé afin de choisir une espèce bioindicatrice qui sera utilisée dans l'évaluation de la qualité des sols dans la région d'annaba. une analyse physico-chimique des sols des divers sites retenus (température, ph, salinité, humidité, matière organique, porosité, calcaire et granulométrie) et dosage de quelques éléments traces métalliques (calcium, fer, plomb, manganèse et zinc) dans le corps des vers de terre et (calcium, fer, manganése, zinc, cuivre, chrome, plomb, arsenic, mercure et nickel) dans le sol. des dosages de l'acétylcholinestérase (biomarqueur de neurotoxicité)  et de la glutathion s-transférase (biomarqueur du stress oxydatif) ont été réalisés sur les vers collectés dans les trois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