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APproximation numerique de certaines equations integrales de premiere espece par des methodes spectrales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Bechouat; Tahar/ Boussetila, Nadjib/ </w:t>
            </w:r>
          </w:p>
        </w:tc>
      </w:tr>
      <w:tr>
        <w:trPr>
          <w:trHeight w:val="567"/>
        </w:trPr>
        <w:tc>
          <w:tcPr>
            <w:tcW w:type="dxa" w:w="3000"/>
          </w:tcPr>
          <w:p>
            <w:r>
              <w:t>Nombre de Pages</w:t>
            </w:r>
          </w:p>
        </w:tc>
        <w:tc>
          <w:tcPr>
            <w:tcW w:type="dxa" w:w="7000"/>
          </w:tcPr>
          <w:p>
            <w:r>
              <w:t>150 f.</w:t>
            </w:r>
          </w:p>
        </w:tc>
      </w:tr>
      <w:tr>
        <w:trPr>
          <w:trHeight w:val="567"/>
        </w:trPr>
        <w:tc>
          <w:tcPr>
            <w:tcW w:type="dxa" w:w="3000"/>
          </w:tcPr>
          <w:p>
            <w:r>
              <w:t>Illustration</w:t>
            </w:r>
          </w:p>
        </w:tc>
        <w:tc>
          <w:tcPr>
            <w:tcW w:type="dxa" w:w="7000"/>
          </w:tcPr>
          <w:p>
            <w:r>
              <w:t>fig.,</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Bibliog ._ Réseme en français englais arabe</w:t>
            </w:r>
          </w:p>
        </w:tc>
      </w:tr>
      <w:tr>
        <w:trPr>
          <w:trHeight w:val="567"/>
        </w:trPr>
        <w:tc>
          <w:tcPr>
            <w:tcW w:type="dxa" w:w="3000"/>
          </w:tcPr>
          <w:p>
            <w:r>
              <w:t>Diplôme</w:t>
            </w:r>
          </w:p>
        </w:tc>
        <w:tc>
          <w:tcPr>
            <w:tcW w:type="dxa" w:w="7000"/>
          </w:tcPr>
          <w:p>
            <w:r>
              <w:t>Doctorat</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2021</w:t>
            </w:r>
          </w:p>
        </w:tc>
      </w:tr>
      <w:tr>
        <w:trPr>
          <w:trHeight w:val="567"/>
        </w:trPr>
        <w:tc>
          <w:tcPr>
            <w:tcW w:type="dxa" w:w="3000"/>
          </w:tcPr>
          <w:p>
            <w:r>
              <w:t>Sujet(s)</w:t>
            </w:r>
          </w:p>
        </w:tc>
        <w:tc>
          <w:tcPr>
            <w:tcW w:type="dxa" w:w="7000"/>
          </w:tcPr>
          <w:p>
            <w:r>
              <w:t xml:space="preserve">régularisation de tikhonov/ Equations intégrales de fredholm de première espèce/ méthodes spectrales de collocation/ </w:t>
            </w:r>
          </w:p>
        </w:tc>
      </w:tr>
    </w:tbl>
    <w:p>
      <w:pPr>
        <w:pStyle w:val="Heading3"/>
      </w:pPr>
      <w:r>
        <w:t>Résumé :</w:t>
      </w:r>
    </w:p>
    <w:p>
      <w:r>
        <w:t>Dans cette thèse, on développe des approches d'approximation numérique pour une classe d'équations intégrales de Fredholm de première espèce. La stratégie de régularisation adoptée repose essentiellement sur la régularisation de Tikhonov combinée avec les méthodes de projection orthogonale. On donne le cadre théorique qui montre la convergence de ces approches accompagnées d'une série d'expérimentations numériques justifiant les résultats théoriques obtenus et l'exactitude des solutions approchées.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