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la possibilité de fixation des molécules organiques acidebase sur des surfaces d’argile et d’un mélange d’argiles et de fibres végétales de la région de M’sila.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Deghfel, Nadir/ Guerfi, Kamel/ </w:t>
            </w:r>
          </w:p>
        </w:tc>
      </w:tr>
      <w:tr>
        <w:trPr>
          <w:trHeight w:val="567"/>
        </w:trPr>
        <w:tc>
          <w:tcPr>
            <w:tcW w:type="dxa" w:w="3000"/>
          </w:tcPr>
          <w:p>
            <w:r>
              <w:t>Nombre de Pages</w:t>
            </w:r>
          </w:p>
        </w:tc>
        <w:tc>
          <w:tcPr>
            <w:tcW w:type="dxa" w:w="7000"/>
          </w:tcPr>
          <w:p>
            <w:r>
              <w:t>91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2019</w:t>
            </w:r>
          </w:p>
        </w:tc>
      </w:tr>
      <w:tr>
        <w:trPr>
          <w:trHeight w:val="567"/>
        </w:trPr>
        <w:tc>
          <w:tcPr>
            <w:tcW w:type="dxa" w:w="3000"/>
          </w:tcPr>
          <w:p>
            <w:r>
              <w:t>Sujet(s)</w:t>
            </w:r>
          </w:p>
        </w:tc>
        <w:tc>
          <w:tcPr>
            <w:tcW w:type="dxa" w:w="7000"/>
          </w:tcPr>
          <w:p>
            <w:r>
              <w:t xml:space="preserve">colorant/ adsorption/ argile/ écorce de grenade/ </w:t>
            </w:r>
          </w:p>
        </w:tc>
      </w:tr>
    </w:tbl>
    <w:p>
      <w:pPr>
        <w:pStyle w:val="Heading3"/>
      </w:pPr>
      <w:r>
        <w:t>Résumé :</w:t>
      </w:r>
    </w:p>
    <w:p>
      <w:r>
        <w:t>Dans cette etude, nous sommes propose d.appliquer le procede d.adsorption deux colorant rouge Congo et bleu de methylene sur les echantillons. Les materiaux adsorbant etudies d.argile naturel Algerienne, EG et le melange , Ces trois materiaux ont ete prealablement caracterises au moyen de nombreuses techniques physico-chimiques et spectroscopiques. Les essais d.adsorption realises en solutions synthetiques montrent que ces materiaux adsorbent les colorants etudies selon l.ordre d.affinite. La capacite d'adsorption est influencee par divers parametres ( pH , temperature , concentration , temps et la mase ). Differents modeles de cinetiques (pseudo-premier et second-ordres) et isothermes d.adsorption (Langmuir et Freundlich) sont appliques pour l.evaluation de la capacite des materiaux etudies a adsorber les colorants. Les experiences d.adsorption montrent que l.argile utilisee est tres efficace dans l.elimination du colorant de cuve a des concentrations relativement faibles en milieu aqueux. Les resultats obtenus montrent que la bentonite brute presente une meilleure capacite d.adsorption du fait qu.elle renferme un important pourcentage de fraction argileuse. La cinetique d.adsorption est d.ordre 2. Les isothermes sont bien decrites par le modele de Freundlich, la temperature est influencee sur la cinetique d.adsorption.La valorisation d.un residu naturel et son 183294-96/22</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