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Polyoxométallates à Structure de Dawson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Grabsi; Mohammed/ Zabat, Nacéra/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polyoxométallate de type dawson/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thèse consiste concrètement à la dégradation de deux colorants toxiques à structure différente (l'indigo carmin et le méthyle orange) qui peuvent provenir des rejets textiles. Cette dégradation est effectuée par un procédé d'oxydation via deux nouveaux systèmes catalytiques homogènes (?2P2W17Co/H2O2) et (?2P2W17Co/KMnO4).184027-29/22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