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Screening de molécules a activité antimicrobienne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Chahrazed; Benzaid/ Djeribi, Ryad/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Huiles essentielles/ activité antioxydante/ activité antimicrobienne/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pour objectif le screening de l’activité antimicrobienne des huiles essentielles de Mentha x piperita et Citrus aurantiumde la région La Chiffa- Blida- Algérie.184096-98/19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