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nocifs d'un solvant, le n-hexane sur la physiologie et la reproduction chez un modèle d'animal de laboratoire, rat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Mesmeh -Bouakkaz; Imane/ Khelili, Kamel/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solvants,/ n-hexane, toxicité/ reproduction,/ </w:t>
            </w:r>
          </w:p>
        </w:tc>
      </w:tr>
    </w:tbl>
    <w:p>
      <w:pPr>
        <w:pStyle w:val="Heading3"/>
      </w:pPr>
      <w:r>
        <w:t>Résumé :</w:t>
      </w:r>
    </w:p>
    <w:p>
      <w:r>
        <w:t>Les études sur la toxicité induite par l'exposition orale au n-hexane sont très peu nombreuses, contrairement à celles qui étudient l'exposition par inhalation. Cette recherche aborde l'effet toxique oral de solvant n-hexane sur la fonction reproductrice mâle, hématologique, hépatique, rénale et pulmonaire après une exposition sub-chronique de rats mâles Wistar à des faibles doses de 300 mg/kg, 600 mg/kg et 1200 mg/kg, respectivement, chaque jour pendant huit (08) semaines comparé au groupe contrôle et au groupe contrôle positif. La toxicité observée dans cette étude était caractérisée par une réduction significative du poids corporel et de la consommation alimentaire; une augmentation significative du poids relative du foie, des reins et des poumons. ?galement, l'évaluation de l'effet du n-hexane sur les paramètres hématologiques et biochimiques a été marquée par une augmentation significative du taux des globules blancs, des lymphocytes, des granulocytes et des éosinophiles; du taux sérique des transaminases, de la phosphatase alcaline et des protéines totales;  du taux sérique de la créatinine, l'acide urique et l'urée, ainsi que par une augmentation du taux tissulaire de GSH (testiculaire, hépatique, rénal et pulmonaire) et du taux tissulaire de MDA pulmonaire 183955-57/22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