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in situ par radiographie X du développement de grains dendritiques dans un gradient de température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Hadjer/ Zaidat, Kader/ </w:t>
            </w:r>
          </w:p>
        </w:tc>
      </w:tr>
      <w:tr>
        <w:trPr>
          <w:trHeight w:val="567"/>
        </w:trPr>
        <w:tc>
          <w:tcPr>
            <w:tcW w:type="dxa" w:w="3000"/>
          </w:tcPr>
          <w:p>
            <w:r>
              <w:t>Nombre de Pages</w:t>
            </w:r>
          </w:p>
        </w:tc>
        <w:tc>
          <w:tcPr>
            <w:tcW w:type="dxa" w:w="7000"/>
          </w:tcPr>
          <w:p>
            <w:r>
              <w:t>192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solidification/ radiographiex/ structure de grain/ </w:t>
            </w:r>
          </w:p>
        </w:tc>
      </w:tr>
    </w:tbl>
    <w:p>
      <w:pPr>
        <w:pStyle w:val="Heading3"/>
      </w:pPr>
      <w:r>
        <w:t>Résumé :</w:t>
      </w:r>
    </w:p>
    <w:p>
      <w:r>
        <w:t>La technique de radiographie X avec le dispositif de laboratoire SFINX (Solidification Furnacewith IN situ X-radiography) a été utilisée pour étudier in situ et en temps réel la formation des grains dendritiques dans un gradient de températuredurant la solidification dirigée del'alliage Al-20%pdsCu affiné avec 0.1% pds Al-Ti-B. Les expériences effectuées durant cette thèse ont été faitespourtrois configurations. La première configurationest lasolidification horizontale, avec un impact limité de la gravité. Ces expériences ont permis d'étudierindépendamment les effets de la vitesse de solidificationV et dugradient de température G sur la structure de grains. Les deux autres configurations sont la solidification verticalevers le haut (thermosolutalement stable)et vers le bas (thermosolutalement instable). La comparaison des expériencesréalisées avec les mêmes paramètres de solidification mais dans les différentes configurations a permis de mettre en évidence des effets liés à la présence de la gravité sur les microstructures de solidification 184087-89/22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