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Education Environnementale et Conservation des Zones Humides à Intérêt Local et International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Allaoua; Souhila/ Benslama, Mohamed/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zones humides/ éducation environnementale/ sensibilisation/ </w:t>
            </w:r>
          </w:p>
        </w:tc>
      </w:tr>
    </w:tbl>
    <w:p>
      <w:pPr>
        <w:pStyle w:val="Heading3"/>
      </w:pPr>
      <w:r>
        <w:t>Résumé :</w:t>
      </w:r>
    </w:p>
    <w:p>
      <w:r>
        <w:t>L'Algérie est riche en zones humides, ces milieux font partie des ressources les plus précieuses sur le plan de la biodiversité et de la productivité naturelle. Cependant, par manque de connaissance et de sensibilisation, les zones humides sont détruites à un rythme sans précédent.Ainsi, le Ministère de l'Environnement Algérien a créé les Maisons de l'environnement, dont les principales missions sont l'éducation, l'information et la sensibilisation sur la préservation de la l'environnement. Dans ce contexte, et afin d'évaluer les connaissances des zones humides, l'importance de l'éducation environnementale, et de la sensibilisation dans la préservation des zones humides, une enquête a été menée dans quatre wilayas du Nord-Est Algérien (Annaba, El Tarf, Skikda, Souk-Ahras), Touchant trois catégories de public cible ; les établissements scolaires (primaire, moyen, lycée), les directions de wilaya (direction de l'environnement, conservation des forêts, direction desservices agricoles), et les universités de quatre wilayas ; sur une durée de deux ans.Les résultats obtenus ont montré que les établissements scolaires sensibilisés à travers les compagnes d'éducation environnementale menées par les Maisons de l'environnement, ont plus de connaissances sur les zones humides et leur préservation, comparativement à ceux non sensibilisés.1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