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àLétude des macroinvertébrés de Oued Cheref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Bouhala; Zineb/ Boudjéma, Samraoui/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Les macroinvertébré/ Les Odonates/ Les Chironomidés/ </w:t>
            </w:r>
          </w:p>
        </w:tc>
      </w:tr>
    </w:tbl>
    <w:p>
      <w:pPr>
        <w:pStyle w:val="Heading3"/>
      </w:pPr>
      <w:r>
        <w:t>Résumé :</w:t>
      </w:r>
    </w:p>
    <w:p>
      <w:r>
        <w:t>Dans la perspective finale d'établir un état de référence de la région de Guelma, nous avons entrepris une recherche sur la faune d'Oued Cheref dont le premier bilan de ce cours d'eau est mis en évidence.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