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et Prévision Multi-termes de la Consommation de Gaz Naturel en Utilisant les Paradigmes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Oussama/ Khadri, Tarek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Réseaux de neurones artificiel/ Classification des séries temporelle/ Réseaux récurrents à mémoire court-terme et long-terme/ </w:t>
            </w:r>
          </w:p>
        </w:tc>
      </w:tr>
    </w:tbl>
    <w:p>
      <w:pPr>
        <w:pStyle w:val="Heading3"/>
      </w:pPr>
      <w:r>
        <w:t>Résumé :</w:t>
      </w:r>
    </w:p>
    <w:p>
      <w:r>
        <w:t>Le gaz naturel est l'une des principales sources d'énergie électrique en Algérie et dans le monde. Il est donc impératif d'étudier de comprendre de modéliser et de prédire cette demande. Cette thèse présente trois contributions distinctes traitant les problèmes de prévision de la consommation de gaz naturel à court et à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