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Croissance et étude de L'effet de l'hydrogène sur les propriétés du silicium polycristallin destiné à l'usage photovoltaïque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Mekhalfa; Meryem/ Alloua, Chibani/ </w:t>
            </w:r>
          </w:p>
        </w:tc>
      </w:tr>
      <w:tr>
        <w:trPr>
          <w:trHeight w:val="567"/>
        </w:trPr>
        <w:tc>
          <w:tcPr>
            <w:tcW w:type="dxa" w:w="3000"/>
          </w:tcPr>
          <w:p>
            <w:r>
              <w:t>Nombre de Pages</w:t>
            </w:r>
          </w:p>
        </w:tc>
        <w:tc>
          <w:tcPr>
            <w:tcW w:type="dxa" w:w="7000"/>
          </w:tcPr>
          <w:p>
            <w:r>
              <w:t>94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2019</w:t>
            </w:r>
          </w:p>
        </w:tc>
      </w:tr>
      <w:tr>
        <w:trPr>
          <w:trHeight w:val="567"/>
        </w:trPr>
        <w:tc>
          <w:tcPr>
            <w:tcW w:type="dxa" w:w="3000"/>
          </w:tcPr>
          <w:p>
            <w:r>
              <w:t>Sujet(s)</w:t>
            </w:r>
          </w:p>
        </w:tc>
        <w:tc>
          <w:tcPr>
            <w:tcW w:type="dxa" w:w="7000"/>
          </w:tcPr>
          <w:p>
            <w:r>
              <w:t xml:space="preserve">silicium polycristallin/ cellules solaires/ </w:t>
            </w:r>
          </w:p>
        </w:tc>
      </w:tr>
    </w:tbl>
    <w:p>
      <w:pPr>
        <w:pStyle w:val="Heading3"/>
      </w:pPr>
      <w:r>
        <w:t>Résumé :</w:t>
      </w:r>
    </w:p>
    <w:p>
      <w:r>
        <w:t>Ce travail a pour but d'étudier l'effet de l'hydrogène sur l'activité électrique des joints de grains dans le silicium polycristallin. Auparavant, les propriétés structurales et électriques des lingots de silicium polycristallin élaborés par une méthode inspirés de la méthode de Bridgman selon un cycle d'élaboration optimisés au niveau du laboratoire ont été étudiées. Les échantillons obtenus ainsi, contiennent une densité élevés des dislocations et des joints de grains électriquement très actifs 183697-99 /21</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