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Solutions periodiques des equations differentielles ordinaires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Feddaoui; Amina/ Makhlouf,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différentiel/ solution périodique/ Equation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étudions l'existence des solutions périodiques de cinq problèmes de systèmes différentiels ordinaires perturbés.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