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ommande et à la surveillance d'une éol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iza; Ahlem/ Arbaoui, Fayç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si lpv polytopique, combinaisonconvexe,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, est d'anticiper l'apparition d'un dysfonctionnement, soit pour l'éviter, soit pour limiter ses conséquences. Nous avons utilisé des techniques de diagnostic de défauts à bases de modèle, afin de détecter et d'isoler les défauts des capteurs et des actionneurs dans le système de conversion d'énergie éolienne à vitesse variable (VSWECS). Il s'agit d'utiliser un banc d'observateurs et un observateur décentralisé à mode glissant (DSMO), désigné par une représentation Quasi LPV polytopique. Cette représentation peut décrire ce système comme une combinaison convexe de sous-modèles, définis par les vertices d'un polytope convex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