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décharge urbaine de berka zerga annaba sur l'environnement et sur le lac fetzara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Toumi; Fayçal/ Hiani, Azzedine/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annaba/ décharge urbaine/ lixiviat/ infiltration/ salinit/ </w:t>
            </w:r>
          </w:p>
        </w:tc>
      </w:tr>
    </w:tbl>
    <w:p>
      <w:pPr>
        <w:pStyle w:val="Heading3"/>
      </w:pPr>
      <w:r>
        <w:t>Résumé :</w:t>
      </w:r>
    </w:p>
    <w:p>
      <w:r>
        <w:t>La décharge urbaine d'annaba est l'une des décharges où l'enfouissement des déchets par le remblai génère des lixiviats à forte concentration. l'objectif de ce travail est l'évaluation de la qualité physico-chimique des eaux dans la zone d'étude et de déterminer l'évaluation de l'impact des rejets sur l'environnement.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