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deux herbicides systémiques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Belahcnee; Nabiha/ Djebar, Mohammed Réda/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Herbicide, Blé, Stress oxydatif, Système Antioxydant/ </w:t>
            </w:r>
          </w:p>
        </w:tc>
      </w:tr>
    </w:tbl>
    <w:p>
      <w:pPr>
        <w:pStyle w:val="Heading3"/>
      </w:pPr>
      <w:r>
        <w:t>Résumé :</w:t>
      </w:r>
    </w:p>
    <w:p>
      <w:r>
        <w:t xml:space="preserve">L'objectif de cette contribution est d'étudier les effets des différentes concentrations de deux herbicides systémiques : Le Chevalier et le Cossack sur six variétés de blé, trois de blé dur (Sersou, Carioca et Ouarsenis) et trois de blé tendre (Salama, ARZ et HD1220). Treize paramètres physiologiques et biochimiques ont été analysés pour caractériser la réponse spécifique de chaque cultivar vis-à-vis les deux désherbants.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