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simulation numérique de l'abattage mécanique à pics des roches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Boukhalfa; Adel/ Djouama, M. C./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methode des elements finis/ Abattage mécanique/ théories de coupe/ </w:t>
            </w:r>
          </w:p>
        </w:tc>
      </w:tr>
    </w:tbl>
    <w:p>
      <w:pPr>
        <w:pStyle w:val="Heading3"/>
      </w:pPr>
      <w:r>
        <w:t>Résumé :</w:t>
      </w:r>
    </w:p>
    <w:p>
      <w:r>
        <w:t xml:space="preserve">L'objectif principal de ce travail de recherche est d' analyser l'effet des paramètres de coupes tels que; la profondeur de coupe et l'espacement des pics ainsi que les paramètres géométriques des pics (les angles de l'outil de coupe, la taille de la tête du pic,  la forme du pic), et humidité sur l'efficacité du processus de coupe caractérisée par la force de coupe et l'énergie spécifique à partir des différents travaux de recherches réalisés par plusieurs chercheurs  dans ce domaine. De même, la simuler du processus  de coupe des roche en utilisant un logiciel de la méthode des éléments finis; les résultats obtenues par simulations sont ensuite comparées, en utilisant le gypse comme spécimen. Nous avons simulé la séparation des copeaux de roche spécimen et la rupture subséquente en plusieurs fragments. Dans les simulations, un pic de coupe a été comparé à un échantillon de roche stationnaire.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