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algorithmes évolutionnaires dans la conception des logiciels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Bedboudi; Amina/ Bouras, Mohamed Chérif/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algorithme évolutionnaire/ clustering/ Conception du Logiciel/ optimisation de requêtes/ </w:t>
            </w:r>
          </w:p>
        </w:tc>
      </w:tr>
    </w:tbl>
    <w:p>
      <w:pPr>
        <w:pStyle w:val="Heading3"/>
      </w:pPr>
      <w:r>
        <w:t>Résumé :</w:t>
      </w:r>
    </w:p>
    <w:p>
      <w:r>
        <w:t>La conception est la phase créative d'un projet d'ingénierie. Le but premier de la conception est de permettre de créer un système ou un processus répondant à un besoin en tenant compte des contraintes. Le système doit être suffisamment défini pour pouvoir être installé, fabriqué, construit et être fonctionnel, et pour répondre aux besoins du client. Des paramètres essentiels doivent être optimisés. Ils portent généralement sur les coûts et les délais mais aussi sur  la qualité et la sécurité. Nous avons montré dans la présente thèse que les algorithmes évolutionnaires sont d'un apport certain à ces activités de conception, permettant de réaliser des gains divers dans le cas où ils sont utilisés à bon escient. Cela s'est traduit à travers trois principales contributions; à savoir, un algorithme génétique modifié pour le clustering des données, un algorithme chauve-souris modifié pour optimisation de meilleure qualité, et enfin, une optimisation de requêtes de base de données utilisant une modification de l'algorithme à évolution différentielle.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