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al'etude bioecologigue des orthopteres de la region de tebessa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Bouguessa; Slim/ Doumandji, Salah Eddine/ </w:t>
            </w:r>
          </w:p>
        </w:tc>
      </w:tr>
      <w:tr>
        <w:trPr>
          <w:trHeight w:val="567"/>
        </w:trPr>
        <w:tc>
          <w:tcPr>
            <w:tcW w:type="dxa" w:w="3000"/>
          </w:tcPr>
          <w:p>
            <w:r>
              <w:t>Nombre de Pages</w:t>
            </w:r>
          </w:p>
        </w:tc>
        <w:tc>
          <w:tcPr>
            <w:tcW w:type="dxa" w:w="7000"/>
          </w:tcPr>
          <w:p>
            <w:r>
              <w:t>140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tebessa/ Orthoptera- Inventaire/ -Bioécologie/ </w:t>
            </w:r>
          </w:p>
        </w:tc>
      </w:tr>
    </w:tbl>
    <w:p>
      <w:pPr>
        <w:pStyle w:val="Heading3"/>
      </w:pPr>
      <w:r>
        <w:t>Résumé :</w:t>
      </w:r>
    </w:p>
    <w:p>
      <w:r>
        <w:t>Les orthoptères delarégionde Tébessa (Algérie), ont fait l'objet d'une étude comprenant deux volets:Lepremier correspondàuninventairedelafaunedans 03 stations El Merdja, Bekkariaet Hammamet. Reflétant desmilieux différents de la région de Tébessa. Paruneméthodologieadéquate (quadrat et transect) et des relevés bimensuels. lafauneorthoptérique est composée de64 espèces la classant ainsi parmi les régions les plus riche de l'AlgérieCe recensement est le premier du genre car aucune littérature ne mentionne des travaux dans cette région.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