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Paramétrisationmulti-critère et multi-échelle d'un modèle hydrologique spatialisé de crue en milieu périurbain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Skhakhfa; Imene/ Lakhdar, Djemili/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modèles hydrologiques/ oued ressoul/ modélisation spatiale/ </w:t>
            </w:r>
          </w:p>
        </w:tc>
      </w:tr>
    </w:tbl>
    <w:p>
      <w:pPr>
        <w:pStyle w:val="Heading3"/>
      </w:pPr>
      <w:r>
        <w:t>Résumé :</w:t>
      </w:r>
    </w:p>
    <w:p>
      <w:r>
        <w:t xml:space="preserve">Les dégâts générés par les crues peuvent parfois être importants. Par conséquent, la mesure des précipitations et la prévision des débits sont essentiel en hydrologie pour être capable de prévoir les crues et mettre en place des solutions préventives. Afin d'assurer la cohérence de l'ensemble des résultats simulés, il est nécessaire de développer un processus de validation, en particulier dans les régions où les données sont rares ou limitées et peu fiables. Dans de nombreuses applications, le modèle est calibré et validé par rapport à telles que les mesures de niveau d'eau ou l'hydrogramme mesuré à la sortie. Dans ce contexte, la présente étude estime les débits avec deux différents modèle hydrologique (modèle du SCS et modèle de CLARK) de façon à déterminer lequel semble le plus adapté pour notre zone d'étude le bassin versant Oued Ressoul (A= 103,96 km2) dans le Nord-Est Algériens. Nous nous limitons à de courte durée lors de la modélisation pour lequel le processus d'évapotranspiration est négligeable.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