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pesticide naturel, l'azadirachtine (Neem-Azal) sur la reproduction chez Drosophila melanogaster (Diptera)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Oulhaci; Mohamed Chemseddine/ Aribi, Nadia/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toxicité/ azadirachtine/ </w:t>
            </w:r>
          </w:p>
        </w:tc>
      </w:tr>
    </w:tbl>
    <w:p>
      <w:pPr>
        <w:pStyle w:val="Heading3"/>
      </w:pPr>
      <w:r>
        <w:t>Résumé :</w:t>
      </w:r>
    </w:p>
    <w:p>
      <w:r>
        <w:t xml:space="preserve">L'azadirachtine, pesticide naturel le plus utilisé en agriculture, représente une alternative aux insecticides conventionnels. Cependant, ses effets sur la reproduction, la compréhension de son mode d'action et son impact sur les organismes non visés doivent être précisés. Aussi, les effets létaux et sublétaux de l'azadirachtine, sur la reproduction chez un insecte modèle, Drosophila melanogaster (Meigen) ont été examinés. L'évaluation de la survie de la descendance a été effectuée en tenant compte de divers paramètres de reproduction : la spermatogenèse, l'ovogenèse, les anomalies gamétiques, la fécondité, l'accouplement en conditions de choix et de non choix, la fertilité, la réceptivité sexuelle de la femelle et la mobilité du mâle.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