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polynômes d-orthogonaux au sens de Sobolev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Krelifa; Ali/ Zerouki, Ebtissem/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d orthogonalité/ polynômes classique/ </w:t>
            </w:r>
          </w:p>
        </w:tc>
      </w:tr>
    </w:tbl>
    <w:p>
      <w:pPr>
        <w:pStyle w:val="Heading3"/>
      </w:pPr>
      <w:r>
        <w:t>Résumé :</w:t>
      </w:r>
    </w:p>
    <w:p>
      <w:r>
        <w:t>Le thème principal de ce travail porte sur les polynômes d- orthogonaux au sens de Sobolev. Après avoir cité quelques propriétés de l'orthogonalité de Sobolev, nous avons construit des produits Scalaires qui génèrent des suites d- orthogonaux au sens de Sobolev et nous avons montré que les suites 2-classiques par rapport au vecteur ? de dimension 2- des formes linéaires ne sont pas définie une suite 2- classique au sens de la généralisation de Sobolev.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