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 odelisa tin des interactions proteines _protes moleules etude setude de  la relation struc 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Bouchagra; Samah/ Benamia, Fatiha/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Docking  Moléculaire/ Lipase Pancréatique/ Lipases Gastrique/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processus de docking est l'un des premières étapes utilisées dans la conception de médicaments. Il consiste à faire interagir un ligand avec un récepteur, généralement de nature protéique. En conséquent, le plus grand avantage des méthodes de docking protéine-ligand est qu'ils peuvent proposer des hypothèses structurelles sur la façon dont une petite molécule peut interagir avec sa cible c'est-à-dire la macromolécule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