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protecteur d'un antioxydant naturel contre le stress oxydatif induit par le chlorure de cadmium chez les rats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 ehili; Nardjess/ Saka, Saad/ Universite Badji Molhtar/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chlorure de cadmium, toxicité, stress oxydant/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cadmium est un métal lourd toxique qui produit de graves problèmes de santé chez l'homme et éventuellement, il est impliqué dans plusieurs maladies humaines liées au stress oxydant. Cette étude a été conçue pour évaluer la capacité de la nigelle (Nigella sativa) à moduler le stress oxydant induit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