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 certains polluants organiques dans les eaux de la région d’annaba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Sassane; Amina/ Kherici, N/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annaba/ indice de pollution/ polluants organiques/ </w:t>
            </w:r>
          </w:p>
        </w:tc>
      </w:tr>
    </w:tbl>
    <w:p>
      <w:pPr>
        <w:pStyle w:val="Heading3"/>
      </w:pPr>
      <w:r>
        <w:t>Résumé :</w:t>
      </w:r>
    </w:p>
    <w:p>
      <w:r>
        <w:t>L'eau est une ressource essentielle, sa qualité  baisse partout dans le monde en raison  des activités de l'homme, par  la croissance démographique, l'urbanisation rapide, le rejet de nouveaux organismes pathogènes et de nouveaux produits chimiques provenant des industries, actuellement l'algérie se trouve confrontée aux problèmes causés par une pollution de diverse forme, cette situation provoque la dégradation de la qualité de l'eau 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