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Onduleur pour les systèmes photovoltaïques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Baali; Kheira/ Saad, Salah/ Université Badji Mokhtar/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mliv/ onduleur photovoltaïque/ dspace/ </w:t>
            </w:r>
          </w:p>
        </w:tc>
      </w:tr>
    </w:tbl>
    <w:p>
      <w:pPr>
        <w:pStyle w:val="Heading3"/>
      </w:pPr>
      <w:r>
        <w:t>Résumé :</w:t>
      </w:r>
    </w:p>
    <w:p>
      <w:r>
        <w:t>Dans ce travail, la simulation et la mise en œuvre en temps réel d'un schéma de commande de modulation de largeur d'impulsion vectorielle (mliv) est présentée pour   démontrer les bonnes performances de l'onduleur photovoltaïque. la conception et la   simulation du fonctionnement d'un système photovoltaïque (pv) commandé par une méthode intelligente permettant de suivre la puissance maximale produite par le générateur photovoltaïque sont décrites. la simulation a été réalisée dans l'environnement simulink / matlab et la tension de sortie pv est élevée par un hacheur élévateur pour alimenter l'onduleur. de plus, des tests sont effectués sur une   plateforme   expérimentale pour mettre   en œuvre les algorithmes développés de l'onduleur à mliv utilisé pour convertir la tension continue produite en tension alternative variable. les formes d'onde expérimentales telles que les tensions de sortie encourant alternative, les courants, les courbes de vitesse et de couple et la distorsion harmonique totale sont présentées et analysées.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