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la méthode de décomposition de domaine pour un système d' inéquations quasi- variationnelles à opérateurs non coercifs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Djemaoune; Linda/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décomposition de domaine/ inéquations quasi variationnelles/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consiste en l'analyse numérique de la méthode de décomposition en sous-domaines dite la méthode alternée de Schwarz. Cette méthode est appliquée pour résoudre un problème de gestion de la production de l'énergie électrique régi par un système d'inéquations quasivariationnelles à opérateurs elliptiques non coécris relié à l'équation d'Hamilton-Jacobi-Bellman.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