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biologie et de la biochimie des néréidés  (Annélides, polychètes) du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Djouad hamdi; Leila/ Daas, T./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perinereiscultrifera/ dosage biochimique/ aqcétylcholinestérase/ </w:t>
            </w:r>
          </w:p>
        </w:tc>
      </w:tr>
    </w:tbl>
    <w:p>
      <w:pPr>
        <w:pStyle w:val="Heading3"/>
      </w:pPr>
      <w:r>
        <w:t>Résumé :</w:t>
      </w:r>
    </w:p>
    <w:p>
      <w:r>
        <w:t xml:space="preserve">La présente étude a pour but de déterminer d'une part l'impact du stress environnemental sur la biodiversité des annélides polychètes du littoral est-algérien et de se renseigner sur la qualité de l'écosystème marin par l'utilisation d'une espèce bioindicatrice de la pollution perinereiscultrifera connue localement sous l'appellation vernaculaire de ver de roche dans deux sites différents : el-kala et skikda.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