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santé des populations de poule d'eau gallinula chloropus dans 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Zediri; Hassiba/ Bouslama, Zihad/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 xml:space="preserve"> 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reproduction/ immunité/ parasitisme/ urbain/ poule d'eau/ gallinulachloropus/ </w:t>
            </w:r>
          </w:p>
        </w:tc>
      </w:tr>
    </w:tbl>
    <w:p>
      <w:pPr>
        <w:pStyle w:val="Heading3"/>
      </w:pPr>
      <w:r>
        <w:t>Résumé :</w:t>
      </w:r>
    </w:p>
    <w:p>
      <w:r>
        <w:t>Les ornithologues et naturalistes s'investissent beaucoup plus dans l'étude et la conservation des espèces rares et menacées. Cependant, les travaux consacrés aux espèces communes sont moins importants comme c'est le cas de la poule d'eau "Gallinulachloropus" objet de la présente thèse. Cet oiseau très adaptable en termes d'habitat et d'alimentation, n'a pas fait l'objet de beaucoup d'études par ces derniers. Ceci pourrait s'expliquer par le fait qu'il soit communément rencontré dans les habitats aquatiques et donc considéré comme étant une espèce sans grand intérêt d'étude et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