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évaluation biologique de Solanum elaeagnifolium Cavanille (Solanaceae) de l’Est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Mellouk; Karima/ Legseir, Belgacem/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antioxydante/ huile fixe/ extrait hydroalcoolique/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cadre de la recherche de nouveaux composés naturels, nous avons étudié les métabolites secondaires d‘une espèce faisant partie de la flore algérienne, à savoir : Solanum elaeagnifolium Cavanille.Traditionnellement, cette espèce est utilisée en médecine populaire car elle présente diverses activités.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