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erique des inequations variationnelles parabolique sappliquees finace fin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D; Sofiane/ Bouras, Mohamed Chér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on américaine/ Inéquation Variationnelle Parabol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 objectif de notre travail est la présentation de cet méthode pour le cas des  éléments fini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