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la pollution industrielle (métaux lourds) sur le développement et la reproduction de l'escargot Helix aspersa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Amira/ Berrebbah,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Bioaccumulation, , poussières métalliques, bio marqueurs./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d'évaluer  les effets des poussières métalliques libérés  par le complexe sidérurgique d'El Hadjar  sur  l'escargot terrestre  Helix aspersa  durant une exposition de long terme  ( 12 semaines )  en laboratoire et  in situ au niveau du site industriel d'El Hadjar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