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biologie du serran Serranuscabrilla (Serranidae) des côtes Est algériennes.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Mounira/ Derbal,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erreur3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golfe d'Annaba/ méditerranée./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biologique consacrée au serran chèvre Serranuscabrilla(Serranidae) des côtes est de l'Algérie a été réalisée durant un cycle annuel et à partir d'un échantillon global de 1063 individus (11,3 ? Lt ? 23,7 cm, 13,45 ? Pe ? 140,2 g). Nous nous sommes focalisés principalement sur les aspects suivants : morphologie, âge et croissance, reproduction et régime alimentaire. La morphologie de S. cabrillaa été caractérisée par six paramètres méristiques et quinze paramètres métriques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