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classe de problèmes mal posés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Djemoui; Sebti/ Zouyed, Fairouz/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problèmes inverses/ méthodeitérative/ méthode des valeurs aux limites auxiliaires/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présent travail, on traite trois classes de problèmes inverses mal pos és. La première classe, estconsacrée `l' étude d'un problème inverse qui consiste àl'identification de source pour une  équationabstraite de second ordre.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