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Sur une classe de problèmes mal posés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Djemoui; Sebti/ Zouyed, Fairouz/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problèmes inverses/ méthodeitérative/ méthode des valeurs aux limites auxiliaires/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Dans le présent travail, on traite trois classes de problèmes inverses mal pos és. La première classe, estconsacrée `l' étude d'un problème inverse qui consiste àl'identification de source pour une  équationabstraite de second ordre.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