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 et dynamique de la population de la population de donax trunculus (mollusque, bivalve), éspèce exploitée dans le golfe d'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Hafsaoui; Imed/ Draredja, B./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dynamique/ donax trunculus/ écobiologie/ exploitation/ </w:t>
            </w:r>
          </w:p>
        </w:tc>
      </w:tr>
    </w:tbl>
    <w:p>
      <w:pPr>
        <w:pStyle w:val="Heading3"/>
      </w:pPr>
      <w:r>
        <w:t>Résumé :</w:t>
      </w:r>
    </w:p>
    <w:p>
      <w:r>
        <w:t>La présente étude vise à connaître la structure et la dynamique du bivalve Donacidae exploité Donax trunculus colonisant les petits fonds des plages de Sidi Salem et d'Echatt (Sud du golfe d'Annaba), durant l'année 2012. 180779/16 180800/16 180801/16 180802/16</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