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problèmes elliptiques non linéaires dans des ouverts non bornés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Abdelmalek; Brahim/ Djellit,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elliptiques non/ linéaires/ problème du type p(x)/ </w:t>
            </w:r>
          </w:p>
        </w:tc>
      </w:tr>
    </w:tbl>
    <w:p>
      <w:pPr>
        <w:pStyle w:val="Heading3"/>
      </w:pPr>
      <w:r>
        <w:t>Résumé :</w:t>
      </w:r>
    </w:p>
    <w:p>
      <w:r>
        <w:t>Nous étudions quelques équations aux dérivées partielles non linéaires du type elliptiques faisant intervenir des opérateurs non homogènes. Les difficultés sont de deux sortes: perte de compacité dans les injections type Sobolev et introduction des espaces fonctionnels non classiques.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