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docking et synthese de derives de xanthone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Lakehal; Saoussene/ Ferkous, Fouad/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docking moléculaire/ criblage virtuel/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thèse comporte deux parties ; la première décrit un criblage virtuel basé sur le docking moléculaire d'une chimiothéque de dérivés de xanthone dans le site actif de l'?-glucosidase. En se basant sur les résultats de cette première partie, nous avons procédé à la synthèse et l'évaluation de l'activité inhibitrice de dérivés de xanthone sulfonamide .    -180546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