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esters et des éthers du D-Xylose amphiphiles. Evaluation physico-chimique de leurs propriétés tensioactives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Klai; Nadia/ Universite Badji Mokhter/ Bidjou-Haiour, Chahra/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tensioactif/ estérification enzymatique/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propose la synthèse et la caractérisation de molécules tensioactives originales, élaborées à partir du D-Xylose. Ces composés, connus pour leur biodégradabilité, sont employés couramment dans la formulation des détergents, des cosmétiques mais également dans certaines industries telles que la métallurgie, les peintures 1800139/161800138/16 18037/16 1800140/16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