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Elimination des métaux lourds par électrdialyse associée à l'échange d'ions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Mehellou; Ahmed/ Delimi, Rachid/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tab.,fig.*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Doctorat3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électropermutation/ matériaux/ affinité/ alginate/ </w:t>
            </w:r>
          </w:p>
        </w:tc>
      </w:tr>
    </w:tbl>
    <w:p>
      <w:pPr>
        <w:pStyle w:val="Heading3"/>
      </w:pPr>
      <w:r>
        <w:t>Résumé :</w:t>
      </w:r>
    </w:p>
    <w:p>
      <w:r>
        <w:t>On a optimisé les paramétres opératoires qui pouvaient influencer l'efficacite de l'ep d'une soluution de cd (II) dans une seconde étape on a essayé d'établir une corréélation entre l'affinité des mels et les processus d'élimination et de transfert de quelques cations métalliques (cd(II),pb(II),zn(II)et mg (II) en ep.dans la derniére étape nous sommes intéressés à l'améliortion de la séparation sélective du cd (II) d'un mélange cd (II) na(I) par ep sur résine modiffée par l'alginate (ag)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