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Amellioration de la stabilite des reseaux electrique par transformateus dephaseur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Rekik; Badri/ Labar, Hocine/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réseaux électrique/ transformateus dephaseur/ </w:t>
            </w:r>
          </w:p>
        </w:tc>
      </w:tr>
    </w:tbl>
    <w:p>
      <w:pPr>
        <w:pStyle w:val="Heading3"/>
      </w:pPr>
      <w:r>
        <w:t>Résumé :</w:t>
      </w:r>
    </w:p>
    <w:p>
      <w:r>
        <w:t>Pour les réseaux d'interconnexions, la stabilité et la sécurisation des réseaux de chaque pays sont devenues l'importance majeur des entreprises de production et de transport d'énergie électrique et aussi un des objectifs  de plusieurs laboratoires de recherche.Pour des raisons techniques et économiques évidentes, il n'est pas possible de construire des réseaux exempts de défauts de fonctionnement, Ils sont en particulier, exposés au moins aux agressions naturelles comme la foudre. Les réseaux sont donc affectés de perturbations qui peuvent mettre en cause la pérennité matériel et la qualité de service rendu et malgré l'existence des multiples méthodes techniques classiques de stabilité, il faut toujours  chercher des nouvelles méthodes qui peuvent améliorer la qualité de service.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