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dirigée par les modèles pour les architectures logicielles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Hamioud; Sohaib/ Atil, Fadila/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logicielle/ ingénierie dirigée par les modèles/ Langage de description d'architecture/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L'accroissement de la complexité des systèmes logiciels a donné naissance au domaine des architectures logicielles qui vise la simplification de leur développement et leur spécification à un haut niveau d'abstraction. Dernièrement, la communauté du génie logiciel s'est intéressée à l'exploitation de ce nouveau paradigme, ce qui a contribué à la définition de plusieurs langages permettant la description rigoureuse d'architectures logicielles ainsi que la proposition des méthodes et d'outils associés à ces langages afin d'automatiser l'analyse, la conception et la construction de systèmes complexes à partir de leur description architecturale.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