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effets des engrais minéraux NPK chez les travailleurs de fertiall sur la santé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Loukil; Bachir/ Khelili, Kamel/ UnivestBadji Mokhter/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NPK/ risque/ fertilité/ engrai/ santé des travailleur/ </w:t>
            </w:r>
          </w:p>
        </w:tc>
      </w:tr>
    </w:tbl>
    <w:p>
      <w:pPr>
        <w:pStyle w:val="Heading3"/>
      </w:pPr>
      <w:r>
        <w:t>Résumé :</w:t>
      </w:r>
    </w:p>
    <w:p>
      <w:r>
        <w:t>Notre étude a été réalisée sur 34 employés de l'unité de production des engrais NPK d'un complexe pétrochimique, exposés surtout aux dérivés nitratés. Après la signature de la convention entre le département de biologie de l'université Badji Mokhtar et la direction du complexe et l'accord du médecin de travail de l'unité,  un questionnaire socioprofessionnel est distribué à tous les travailleurs de l'unité. Un groupe témoin de la même tranche d'âge a été choisi et est considéré comme une population non exposée exerçant des fonctions de maitre d'école, administrateur ou sans emploi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