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de la région de Tébessa et bioactivité du spiromesifène sur la reproduction de Culiseta longiareolata et Culex pipiens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Bouabida; Hayette/ Universite Badji Mokhter/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pesticides/ biochimie/ systématique/ moustiques/ Lutte/ Spiromesifène/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s'inscrit  dans le cadre d'un  programme de recherche sur l'inventaire des moustiques dans divers biotopes du Nord Est algérien et la lutte avec des insecticides sélectifs à faibles risques écotoxicologiques. Les recherches menées sur terrain et en laboratoire traitent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