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paradigme multi _ agent de la segmentation d'images de profondeurs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Khaldi; Amine/ Merouani, Hayet farida/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agent/ image de profondeur/ level set/ systéme multi/ </w:t>
            </w:r>
          </w:p>
        </w:tc>
      </w:tr>
    </w:tbl>
    <w:p>
      <w:pPr>
        <w:pStyle w:val="Heading3"/>
      </w:pPr>
      <w:r>
        <w:t>Résumé :</w:t>
      </w:r>
    </w:p>
    <w:p>
      <w:r>
        <w:t>Ce travail de thèse propose une étude approfondie des images des profondeurs ainsi que les méthodes de segmentation les plus utilisée dans le domaine de la segmentation de profondeur. Dans ce travail nous dressons une classification des méthodes de segmentation de profondeur. Cette classification est faite accordement aux critères d’homogénéités auquel obéissent les méthodes. Ce travail comporte une deuxième partie où une application de trois modèles déformables Contour actif classique, contour actif adaptatif ainsi que la méthode des Level Set. Ces trois méthodes sont appliquées pour segmenter des images de profondeurs, les résultats numériques obtenus y sont comparés afin de trouver la meilleure technique de modèles déformables adapté à la segmentation d’images de profondeurs. Pour finir nous proposons une approche multi-agent pour segmenter les images de profondeur.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