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Convergence des méthodes du gradient Conjugué avec la recherche linéaire non monotone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Bouali; Tahar/ Universite Badji Mokhter/ Yamina Laskri Laskri,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tab.;fig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convergence globale/ règle d'armijo/ Recheche linéaire inexacte/ clésgradient conjugué/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de présenter des nouvelles classes de recherches linéaires non monotones lesquelles appliquées à la méthode du gradient conju- gué donnent de bons résultats de convergence et assure la condition de des- cente suffisante. Plus particulièrement, appliquées à la méthode du gradient conjugué de Fletcher Reeves (FR) avec des fonctions fortement convexes as- surent la convergence globale et donnent de bonnes performances numériques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