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Embarqué Communicant pour laSurveillance Médicale des Personnes à Domicile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Radja/ Universite Badji Mokhter/ Kimour, Mohamed tahar/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systèmes embarqués/ informatique mobile/ Data-Mining/ </w:t>
            </w:r>
          </w:p>
        </w:tc>
      </w:tr>
    </w:tbl>
    <w:p>
      <w:pPr>
        <w:pStyle w:val="Heading3"/>
      </w:pPr>
      <w:r>
        <w:t>Résumé :</w:t>
      </w:r>
    </w:p>
    <w:p>
      <w:r>
        <w:t>De nos jours, les systèmes de santé intègrent les progrès récentsdans la technologie mobile et les réseaux sans fil pour améliorer lacommunication entre les patients, les médecins et autre personnelparamédical. Comme les appareils mobiles sont devenus une partieintégrante de notre vie, ils peuvent intégrer les soins de santé de façonplus transparente à notre vie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