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expérimentale et théorique de dérivés benzoxazolinoniques potentiellement actifs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Yahia; Wassila/ Liacha,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régiosélectivité/ benzoxazolinone/ acylation/ calculs DFT/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 de cette thèse, nous avons entrepris des investigations théoriques en utilisant la méthode DFT au niveau B3LYP/6-31G** du rôle du catalyseur BH3 sur la régiosélectivité de la réaction d'acylation de la benzoxazolinone (BOA) avec le fluorure d'acétyle (AF). La régiosélectivité (chemin 5/6) est prédite correctement par les analyses OMF et les indices d' dérivants de la DFT.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