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l'avifaune nicheuse de la région de l'Atlas saharien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Kouidri; Mohammed/ Ouakid, Mohamed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Amour/ éspèces nicheuse/ fringillidae/ phénologie de reproduction, biogéographie/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dans la région de djebel Amour, partie centrale de l'atlas saharien et limite nord du sahara, durant la période 2007-2009. Le suivi de l'avifaune de cette région a permis de caractériser le peuplement avien sur plusieurs plans. nous avons recensé  116 espèces structurées en 39 familles avec 62 espèces nicheuses.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