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hermiques dans les mesfet's via gd(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ti; Fatima Zohr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-12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ctance de sortie/ effets thermique/ température de fonctionnement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téresse aux effets thermiques dans les transistors à effet de champ, MESFET via les variations fréquentielles de la conductance de sortie (module &amp; phase). Nos investigations sont basées particulièrement sur la comparaison des résultats expérimentaux à ceux calculés à partir du modèle de Canfield et al. Pour  le module, une divergence considérable entre les résultats expérimentaux et théoriques a été relevée à température ambiante, T = 300 K. Cette divergence a été quantifiée et elle a été utilisée pour déterminer la température de fonctionnement du compos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