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propagation des harmoniques dans les reseaux electriques et amelioration de la qualite de l energie electrique par le passif et actif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Djeghader; Yacine/ Laba, R.h/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bibliogr.f.f.102-103.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système électrothermique/ électrodes en graphite et le métal/ perturbations produites./ </w:t>
            </w:r>
          </w:p>
        </w:tc>
      </w:tr>
    </w:tbl>
    <w:p>
      <w:pPr>
        <w:pStyle w:val="Heading3"/>
      </w:pPr>
      <w:r>
        <w:t>Résumé :</w:t>
      </w:r>
    </w:p>
    <w:p>
      <w:r>
        <w:t>Le four à arc est un système électrothermique utilisant l’énergie fournie par un arc électrique pour chauffer une charge .Les fours à arc sont utilisés presque exclusivement pour la fabrication d’acier à partir de ferraille de récupération où les arcs se développent entre chacune des trois électrodes en graphite et le métal, ce dernier fond par attaque directe des arcs qui creusent des puits dans la charge métallique solide. Le four à arc est un équipement électrique très perturbateur à cause de l’instabilité de l’arc électrique. Les perturbations produites sont aléatoires et couvrent une bande de fréquence du continu jusqu’à quelques centaines de hertz. De plus, la non linéarité de l’arc produit des harmoniques (qui fluctuent aléatoirement au cours de la coulée) ainsi que des phénomènes rayonnés (bruit, champs électromagnétiques), et le déséquilibre. Dans cette thèse nous avons développé un nouveau modèle mathématique qui dépend essentiellement par les paramètres électriques du four , et qui fait l’appariation d’un nouveau paramètre c’est le condensateur qui est déduit à travers l’existence du champ statique puisque les électrodes changent continuellement de position , et ce nouveau modèle facilite l’intégration dans la boucle de régulations et aussi contribue à l’amélioration de la qualité d’énergie électrique durant le fonctionnement du four à arc . Pour atténuer les harmoniques générées par les fours à arcs la compensation des harmoniques des rangs les plus bas (jusqu’au rang 13) est généralement suffisante. Autre méthode de réduction des harmonique « spécialement 5 et 7 » est le changement de l’architecture d’alimentation pour les fours à arcs, où en utilisant les convertisseurs statique de deuz pulsations, cette étude montre les avantages du four à arc à courant continue surtout coté qualité d’énergie « minimiser les harmonique, flicker,… », Mais présente aussi un coût très cher à cause de forte prix des semi-conducteurs de puissances ainsi que des accessoires nécessaires.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